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E96F0" w14:textId="2B75FAA8" w:rsidR="00737521" w:rsidRPr="00DC3638" w:rsidRDefault="00737521" w:rsidP="00737521">
      <w:pPr>
        <w:pStyle w:val="Heading1"/>
        <w:tabs>
          <w:tab w:val="left" w:pos="2160"/>
        </w:tabs>
        <w:spacing w:before="240" w:after="240"/>
        <w:rPr>
          <w:rFonts w:cs="Arial"/>
          <w:color w:val="000000"/>
          <w:w w:val="115"/>
          <w:sz w:val="28"/>
          <w:szCs w:val="28"/>
        </w:rPr>
      </w:pPr>
      <w:r w:rsidRPr="00DC3638">
        <w:rPr>
          <w:rFonts w:cs="Arial"/>
          <w:color w:val="000000"/>
          <w:w w:val="115"/>
          <w:sz w:val="28"/>
          <w:szCs w:val="28"/>
        </w:rPr>
        <w:t xml:space="preserve">ATTENTION: </w:t>
      </w:r>
      <w:r>
        <w:rPr>
          <w:rFonts w:cs="Arial"/>
          <w:color w:val="000000"/>
          <w:w w:val="115"/>
          <w:sz w:val="28"/>
          <w:szCs w:val="28"/>
        </w:rPr>
        <w:t xml:space="preserve"> </w:t>
      </w:r>
      <w:r w:rsidRPr="00DC3638">
        <w:rPr>
          <w:rFonts w:cs="Arial"/>
          <w:color w:val="000000"/>
          <w:w w:val="115"/>
          <w:sz w:val="28"/>
          <w:szCs w:val="28"/>
        </w:rPr>
        <w:t>All Total Doo</w:t>
      </w:r>
      <w:r>
        <w:rPr>
          <w:rFonts w:cs="Arial"/>
          <w:color w:val="000000"/>
          <w:w w:val="115"/>
          <w:sz w:val="28"/>
          <w:szCs w:val="28"/>
        </w:rPr>
        <w:t>r Distributors</w:t>
      </w:r>
      <w:r w:rsidR="004D2641">
        <w:rPr>
          <w:rFonts w:cs="Arial"/>
          <w:color w:val="000000"/>
          <w:w w:val="115"/>
          <w:sz w:val="28"/>
          <w:szCs w:val="28"/>
        </w:rPr>
        <w:t>/Reps</w:t>
      </w:r>
    </w:p>
    <w:p w14:paraId="1F11486F" w14:textId="52B2A81B" w:rsidR="00737521" w:rsidRDefault="00737521" w:rsidP="00737521">
      <w:pPr>
        <w:pStyle w:val="Heading1"/>
        <w:tabs>
          <w:tab w:val="left" w:pos="1890"/>
        </w:tabs>
        <w:spacing w:before="240" w:after="240"/>
        <w:rPr>
          <w:rFonts w:cs="Arial"/>
          <w:color w:val="000000"/>
          <w:w w:val="115"/>
          <w:sz w:val="28"/>
          <w:szCs w:val="28"/>
        </w:rPr>
      </w:pPr>
      <w:r w:rsidRPr="00DC3638">
        <w:rPr>
          <w:rFonts w:cs="Arial"/>
          <w:color w:val="000000"/>
          <w:w w:val="115"/>
          <w:sz w:val="28"/>
          <w:szCs w:val="28"/>
        </w:rPr>
        <w:t>DATE:</w:t>
      </w:r>
      <w:r>
        <w:rPr>
          <w:rFonts w:cs="Arial"/>
          <w:color w:val="000000"/>
          <w:w w:val="115"/>
          <w:sz w:val="28"/>
          <w:szCs w:val="28"/>
        </w:rPr>
        <w:t xml:space="preserve"> </w:t>
      </w:r>
      <w:r w:rsidR="00D41FEA">
        <w:rPr>
          <w:rFonts w:cs="Arial"/>
          <w:color w:val="000000"/>
          <w:w w:val="115"/>
          <w:sz w:val="28"/>
          <w:szCs w:val="28"/>
        </w:rPr>
        <w:t>April 28</w:t>
      </w:r>
      <w:r>
        <w:rPr>
          <w:rFonts w:cs="Arial"/>
          <w:color w:val="000000"/>
          <w:w w:val="115"/>
          <w:sz w:val="28"/>
          <w:szCs w:val="28"/>
        </w:rPr>
        <w:t>, 2020</w:t>
      </w:r>
      <w:r>
        <w:rPr>
          <w:rFonts w:cs="Arial"/>
          <w:color w:val="000000"/>
          <w:w w:val="115"/>
          <w:sz w:val="28"/>
          <w:szCs w:val="28"/>
        </w:rPr>
        <w:tab/>
      </w:r>
    </w:p>
    <w:p w14:paraId="32C85DFE" w14:textId="33FAB535" w:rsidR="00737521" w:rsidRPr="00D41FEA" w:rsidRDefault="00737521" w:rsidP="00D41FEA">
      <w:pPr>
        <w:pStyle w:val="Heading1"/>
        <w:tabs>
          <w:tab w:val="left" w:pos="1890"/>
        </w:tabs>
        <w:spacing w:before="240" w:after="240"/>
        <w:rPr>
          <w:rFonts w:cs="Arial"/>
          <w:color w:val="000000"/>
          <w:w w:val="115"/>
          <w:sz w:val="28"/>
          <w:szCs w:val="28"/>
        </w:rPr>
      </w:pPr>
      <w:r>
        <w:rPr>
          <w:rFonts w:cs="Arial"/>
          <w:color w:val="000000"/>
          <w:w w:val="115"/>
          <w:sz w:val="28"/>
          <w:szCs w:val="28"/>
        </w:rPr>
        <w:t>REGARDING:</w:t>
      </w:r>
      <w:r>
        <w:rPr>
          <w:rFonts w:cs="Arial"/>
          <w:color w:val="000000"/>
          <w:w w:val="115"/>
          <w:sz w:val="28"/>
          <w:szCs w:val="28"/>
        </w:rPr>
        <w:tab/>
      </w:r>
      <w:r w:rsidR="00D41FEA">
        <w:rPr>
          <w:rFonts w:cs="Arial"/>
          <w:color w:val="000000"/>
          <w:w w:val="115"/>
          <w:sz w:val="28"/>
          <w:szCs w:val="28"/>
        </w:rPr>
        <w:t>Total Door COVID Update</w:t>
      </w:r>
      <w:r>
        <w:rPr>
          <w:rFonts w:cs="Arial"/>
          <w:color w:val="000000"/>
          <w:w w:val="115"/>
          <w:sz w:val="28"/>
          <w:szCs w:val="28"/>
        </w:rPr>
        <w:t xml:space="preserve"> </w:t>
      </w:r>
    </w:p>
    <w:p w14:paraId="5AB0AAFB" w14:textId="1D733F61" w:rsidR="00D41FEA" w:rsidRDefault="00D41FEA" w:rsidP="00D41FEA">
      <w:pPr>
        <w:pStyle w:val="NormalWeb"/>
        <w:shd w:val="clear" w:color="auto" w:fill="FFFFFF"/>
        <w:rPr>
          <w:color w:val="000000"/>
          <w:sz w:val="27"/>
          <w:szCs w:val="27"/>
        </w:rPr>
      </w:pPr>
      <w:r>
        <w:rPr>
          <w:color w:val="2F5597"/>
        </w:rPr>
        <w:t>Dear Distributors</w:t>
      </w:r>
      <w:r w:rsidR="004D2641">
        <w:rPr>
          <w:color w:val="2F5597"/>
        </w:rPr>
        <w:t xml:space="preserve"> and Reps</w:t>
      </w:r>
      <w:r>
        <w:rPr>
          <w:color w:val="2F5597"/>
        </w:rPr>
        <w:t xml:space="preserve"> - </w:t>
      </w:r>
    </w:p>
    <w:p w14:paraId="469C4CBB" w14:textId="77777777" w:rsidR="00D41FEA" w:rsidRDefault="00D41FEA" w:rsidP="00D41FEA">
      <w:pPr>
        <w:pStyle w:val="NormalWeb"/>
        <w:shd w:val="clear" w:color="auto" w:fill="FFFFFF"/>
        <w:rPr>
          <w:color w:val="000000"/>
          <w:sz w:val="27"/>
          <w:szCs w:val="27"/>
        </w:rPr>
      </w:pPr>
      <w:r>
        <w:rPr>
          <w:color w:val="2F5597"/>
        </w:rPr>
        <w:t>Even in extraordinary times, we still have your back. </w:t>
      </w:r>
    </w:p>
    <w:p w14:paraId="75386AD6" w14:textId="77777777" w:rsidR="00D41FEA" w:rsidRDefault="00D41FEA" w:rsidP="00D41FEA">
      <w:pPr>
        <w:pStyle w:val="NormalWeb"/>
        <w:shd w:val="clear" w:color="auto" w:fill="FFFFFF"/>
        <w:rPr>
          <w:color w:val="000000"/>
          <w:sz w:val="27"/>
          <w:szCs w:val="27"/>
        </w:rPr>
      </w:pPr>
      <w:r>
        <w:rPr>
          <w:color w:val="2F5597"/>
        </w:rPr>
        <w:t>I wanted to let you know what we are experiencing in Michigan, and what Total Door Systems has done to accommodate the safety and health of our team and community as well as provide service to our customers.</w:t>
      </w:r>
    </w:p>
    <w:p w14:paraId="106789D5" w14:textId="77777777" w:rsidR="00D41FEA" w:rsidRDefault="00D41FEA" w:rsidP="00D41FEA">
      <w:pPr>
        <w:pStyle w:val="NormalWeb"/>
        <w:shd w:val="clear" w:color="auto" w:fill="FFFFFF"/>
        <w:rPr>
          <w:color w:val="000000"/>
          <w:sz w:val="27"/>
          <w:szCs w:val="27"/>
        </w:rPr>
      </w:pPr>
      <w:r>
        <w:rPr>
          <w:color w:val="2F5597"/>
        </w:rPr>
        <w:t>On April 9</w:t>
      </w:r>
      <w:r>
        <w:rPr>
          <w:color w:val="2F5597"/>
          <w:vertAlign w:val="superscript"/>
        </w:rPr>
        <w:t>th</w:t>
      </w:r>
      <w:r>
        <w:rPr>
          <w:color w:val="2F5597"/>
        </w:rPr>
        <w:t>, our Governor extended Michigan's “shelter in place” order from April 13</w:t>
      </w:r>
      <w:r>
        <w:rPr>
          <w:color w:val="2F5597"/>
          <w:vertAlign w:val="superscript"/>
        </w:rPr>
        <w:t>th</w:t>
      </w:r>
      <w:r>
        <w:rPr>
          <w:color w:val="2F5597"/>
        </w:rPr>
        <w:t> through April 30</w:t>
      </w:r>
      <w:r>
        <w:rPr>
          <w:color w:val="2F5597"/>
          <w:vertAlign w:val="superscript"/>
        </w:rPr>
        <w:t>th</w:t>
      </w:r>
      <w:r>
        <w:rPr>
          <w:color w:val="2F5597"/>
        </w:rPr>
        <w:t>. Southeast Michigan has been labeled a COVID-19 hot spot and continues under such orders in an effort to try and stop the rapid spread of the virus. At this time Total Door is not considered “Essential” according to Michigan Law, which prevails. The State of Michigan is taking this very seriously and imposing severe penalties on violators, including jail time. </w:t>
      </w:r>
    </w:p>
    <w:p w14:paraId="23CD88A5" w14:textId="7AA96158" w:rsidR="00D41FEA" w:rsidRDefault="00D41FEA" w:rsidP="00D41FEA">
      <w:pPr>
        <w:pStyle w:val="NormalWeb"/>
        <w:shd w:val="clear" w:color="auto" w:fill="FFFFFF"/>
        <w:rPr>
          <w:color w:val="000000"/>
          <w:sz w:val="27"/>
          <w:szCs w:val="27"/>
        </w:rPr>
      </w:pPr>
      <w:r>
        <w:rPr>
          <w:color w:val="2F5597"/>
        </w:rPr>
        <w:t>Total Door Systems’ office and support staff continue to work remotely. All incoming calls are being forwarded to staff’s personal cell phones to ensure ongoing, uninterrupted, customer service. Our manufacturing staff is being compensated to stay at home so that they can stay safe, and so that we can ramp up production quickly. We will continue to update our manufacturing options as we migrate through this “shelter in place”.</w:t>
      </w:r>
    </w:p>
    <w:p w14:paraId="1EFFE41B" w14:textId="77777777" w:rsidR="00D41FEA" w:rsidRDefault="00D41FEA" w:rsidP="00D41FEA">
      <w:pPr>
        <w:pStyle w:val="NormalWeb"/>
        <w:shd w:val="clear" w:color="auto" w:fill="FFFFFF"/>
        <w:rPr>
          <w:color w:val="000000"/>
          <w:sz w:val="27"/>
          <w:szCs w:val="27"/>
        </w:rPr>
      </w:pPr>
      <w:r>
        <w:rPr>
          <w:color w:val="2F5597"/>
        </w:rPr>
        <w:t>I know this is frustrating for those who live in areas not as affected by the virus or under different executive orders.</w:t>
      </w:r>
    </w:p>
    <w:p w14:paraId="59DEA232" w14:textId="77777777" w:rsidR="00D41FEA" w:rsidRDefault="00D41FEA" w:rsidP="00D41FEA">
      <w:pPr>
        <w:pStyle w:val="NormalWeb"/>
        <w:shd w:val="clear" w:color="auto" w:fill="FFFFFF"/>
        <w:rPr>
          <w:color w:val="000000"/>
          <w:sz w:val="27"/>
          <w:szCs w:val="27"/>
        </w:rPr>
      </w:pPr>
      <w:r>
        <w:rPr>
          <w:color w:val="2F5597"/>
        </w:rPr>
        <w:t>Working together we will get through this challenging time.</w:t>
      </w:r>
    </w:p>
    <w:p w14:paraId="4D012F74" w14:textId="77777777" w:rsidR="00D41FEA" w:rsidRDefault="00D41FEA" w:rsidP="00D41FEA">
      <w:pPr>
        <w:pStyle w:val="NormalWeb"/>
        <w:shd w:val="clear" w:color="auto" w:fill="FFFFFF"/>
        <w:rPr>
          <w:color w:val="000000"/>
          <w:sz w:val="27"/>
          <w:szCs w:val="27"/>
        </w:rPr>
      </w:pPr>
      <w:r>
        <w:rPr>
          <w:color w:val="2F5597"/>
        </w:rPr>
        <w:t>Please know we are doing everything in our power to service our customers while abiding by our home state mandate. </w:t>
      </w:r>
    </w:p>
    <w:p w14:paraId="4186666F" w14:textId="77777777" w:rsidR="00D41FEA" w:rsidRDefault="00D41FEA" w:rsidP="00D41FEA">
      <w:pPr>
        <w:pStyle w:val="NormalWeb"/>
        <w:shd w:val="clear" w:color="auto" w:fill="FFFFFF"/>
        <w:rPr>
          <w:color w:val="000000"/>
          <w:sz w:val="27"/>
          <w:szCs w:val="27"/>
        </w:rPr>
      </w:pPr>
      <w:r>
        <w:rPr>
          <w:color w:val="2F5597"/>
        </w:rPr>
        <w:t>Thank you for your continued support.</w:t>
      </w:r>
    </w:p>
    <w:p w14:paraId="5C147C60" w14:textId="77777777" w:rsidR="00D41FEA" w:rsidRDefault="00D41FEA" w:rsidP="00D41FEA">
      <w:pPr>
        <w:pStyle w:val="NormalWeb"/>
        <w:shd w:val="clear" w:color="auto" w:fill="FFFFFF"/>
        <w:rPr>
          <w:color w:val="000000"/>
          <w:sz w:val="27"/>
          <w:szCs w:val="27"/>
        </w:rPr>
      </w:pPr>
      <w:r>
        <w:rPr>
          <w:color w:val="2F5597"/>
        </w:rPr>
        <w:t>Patricia Yulkowski</w:t>
      </w:r>
    </w:p>
    <w:p w14:paraId="0AE4580A" w14:textId="508ED44E" w:rsidR="00CB4CB4" w:rsidRPr="00CB4CB4" w:rsidRDefault="00CB4CB4" w:rsidP="00737521"/>
    <w:sectPr w:rsidR="00CB4CB4" w:rsidRPr="00CB4CB4" w:rsidSect="00593AB4">
      <w:headerReference w:type="default" r:id="rId8"/>
      <w:footerReference w:type="default" r:id="rId9"/>
      <w:type w:val="continuous"/>
      <w:pgSz w:w="12240" w:h="15840" w:code="1"/>
      <w:pgMar w:top="16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B378F" w14:textId="77777777" w:rsidR="00FB2CB7" w:rsidRDefault="00FB2CB7">
      <w:r>
        <w:separator/>
      </w:r>
    </w:p>
  </w:endnote>
  <w:endnote w:type="continuationSeparator" w:id="0">
    <w:p w14:paraId="6A05A809" w14:textId="77777777" w:rsidR="00FB2CB7" w:rsidRDefault="00FB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CF99" w14:textId="77777777" w:rsidR="002921DF" w:rsidRDefault="00213FA0" w:rsidP="00213FA0">
    <w:pPr>
      <w:pStyle w:val="Footer"/>
      <w:ind w:left="-720" w:right="-720"/>
      <w:jc w:val="center"/>
    </w:pPr>
    <w:r w:rsidRPr="00213FA0">
      <w:rPr>
        <w:b/>
        <w:color w:val="333399"/>
        <w:sz w:val="16"/>
        <w:szCs w:val="24"/>
      </w:rPr>
      <w:t>6145 DELFIELD DRIVE  ●  WATERFORD, MI 48329-1388  ●  PHONE 248.623.6899  ●  FAX 248.623.6866  ●  WWW.TOTALDOOR.COM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9BBE3" w14:textId="77777777" w:rsidR="00FB2CB7" w:rsidRDefault="00FB2CB7">
      <w:r>
        <w:separator/>
      </w:r>
    </w:p>
  </w:footnote>
  <w:footnote w:type="continuationSeparator" w:id="0">
    <w:p w14:paraId="41C8F396" w14:textId="77777777" w:rsidR="00FB2CB7" w:rsidRDefault="00FB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FE8D3" w14:textId="77777777" w:rsidR="00602B0D" w:rsidRDefault="00A84D81" w:rsidP="00AD111E">
    <w:pPr>
      <w:pStyle w:val="Header"/>
      <w:jc w:val="right"/>
    </w:pPr>
    <w:r>
      <w:tab/>
    </w:r>
    <w:r>
      <w:tab/>
    </w:r>
    <w:r w:rsidR="00686F37">
      <w:t>.</w:t>
    </w:r>
    <w:r w:rsidR="00602B0D">
      <w:t xml:space="preserve"> </w:t>
    </w:r>
  </w:p>
  <w:p w14:paraId="1A930136" w14:textId="77777777" w:rsidR="00602B0D" w:rsidRPr="00192164" w:rsidRDefault="0088298A" w:rsidP="00AD111E">
    <w:pPr>
      <w:pStyle w:val="Header"/>
    </w:pPr>
    <w:r>
      <w:rPr>
        <w:noProof/>
      </w:rPr>
      <w:drawing>
        <wp:inline distT="0" distB="0" distL="0" distR="0" wp14:anchorId="30FD4388" wp14:editId="07777777">
          <wp:extent cx="336931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9310" cy="633730"/>
                  </a:xfrm>
                  <a:prstGeom prst="rect">
                    <a:avLst/>
                  </a:prstGeom>
                  <a:noFill/>
                  <a:ln>
                    <a:noFill/>
                  </a:ln>
                </pic:spPr>
              </pic:pic>
            </a:graphicData>
          </a:graphic>
        </wp:inline>
      </w:drawing>
    </w:r>
    <w:r w:rsidR="00602B0D">
      <w:t xml:space="preserve">   </w:t>
    </w:r>
    <w:r w:rsidR="00602B0D">
      <w:rPr>
        <w:b/>
        <w:color w:val="FFFFFF"/>
        <w:sz w:val="36"/>
        <w:szCs w:val="36"/>
        <w:highlight w:val="darkBlue"/>
      </w:rPr>
      <w:t xml:space="preserve">                                                                  </w:t>
    </w:r>
    <w:r w:rsidR="00602B0D" w:rsidRPr="00192164">
      <w:rPr>
        <w:b/>
        <w:color w:val="000080"/>
        <w:sz w:val="36"/>
        <w:szCs w:val="36"/>
        <w:highlight w:val="darkBlue"/>
      </w:rPr>
      <w:t xml:space="preserve">.    </w:t>
    </w:r>
    <w:r w:rsidR="00602B0D">
      <w:rPr>
        <w:b/>
        <w:color w:val="FFFFFF"/>
        <w:sz w:val="36"/>
        <w:szCs w:val="36"/>
        <w:highlight w:val="darkBlue"/>
      </w:rPr>
      <w:t xml:space="preserve">                                               </w:t>
    </w:r>
    <w:r w:rsidR="00724053">
      <w:rPr>
        <w:b/>
        <w:color w:val="FFFFFF"/>
        <w:sz w:val="36"/>
        <w:szCs w:val="36"/>
        <w:highlight w:val="darkBlue"/>
      </w:rPr>
      <w:tab/>
    </w:r>
    <w:r w:rsidR="00DC3638">
      <w:rPr>
        <w:b/>
        <w:color w:val="FFFFFF"/>
        <w:sz w:val="36"/>
        <w:szCs w:val="36"/>
        <w:highlight w:val="darkBlue"/>
      </w:rPr>
      <w:t xml:space="preserve">  </w:t>
    </w:r>
    <w:r w:rsidR="00602B0D">
      <w:rPr>
        <w:b/>
        <w:color w:val="FFFFFF"/>
        <w:sz w:val="36"/>
        <w:szCs w:val="36"/>
        <w:highlight w:val="darkBlue"/>
      </w:rPr>
      <w:t xml:space="preserve"> B</w:t>
    </w:r>
    <w:r w:rsidR="00602B0D" w:rsidRPr="001D2668">
      <w:rPr>
        <w:b/>
        <w:color w:val="FFFFFF"/>
        <w:sz w:val="36"/>
        <w:szCs w:val="36"/>
        <w:highlight w:val="darkBlue"/>
      </w:rPr>
      <w:t>ULLETIN</w:t>
    </w:r>
    <w:r w:rsidR="00DC3638">
      <w:rPr>
        <w:b/>
        <w:color w:val="FFFFFF"/>
        <w:sz w:val="36"/>
        <w:szCs w:val="36"/>
        <w:highlight w:val="darkBlue"/>
      </w:rPr>
      <w:tab/>
    </w:r>
    <w:r w:rsidR="00602B0D">
      <w:rPr>
        <w:b/>
        <w:color w:val="FFFFFF"/>
        <w:sz w:val="36"/>
        <w:szCs w:val="36"/>
        <w:highlight w:val="darkBlue"/>
      </w:rPr>
      <w:t xml:space="preserve">         </w:t>
    </w:r>
    <w:r w:rsidR="00602B0D" w:rsidRPr="001D2668">
      <w:rPr>
        <w:b/>
        <w:color w:val="FFFFFF"/>
        <w:sz w:val="36"/>
        <w:szCs w:val="36"/>
        <w:highlight w:val="darkBlue"/>
      </w:rPr>
      <w:t xml:space="preserve">                                                                                  </w:t>
    </w:r>
    <w:r w:rsidR="00602B0D" w:rsidRPr="005B5606">
      <w:rPr>
        <w:b/>
        <w:color w:val="FFFFFF"/>
        <w:sz w:val="20"/>
        <w:szCs w:val="20"/>
      </w:rPr>
      <w:t>.</w:t>
    </w:r>
    <w:r w:rsidR="00602B0D" w:rsidRPr="005B5606">
      <w:rPr>
        <w:b/>
        <w:color w:val="000080"/>
        <w:sz w:val="20"/>
        <w:szCs w:val="20"/>
      </w:rPr>
      <w:t xml:space="preserve">                          </w:t>
    </w:r>
  </w:p>
  <w:p w14:paraId="143AD3DD" w14:textId="77777777" w:rsidR="00602B0D" w:rsidRPr="001D2668" w:rsidRDefault="00602B0D" w:rsidP="00AD111E">
    <w:pPr>
      <w:pStyle w:val="Header"/>
      <w:rPr>
        <w:b/>
        <w:color w:val="FFFFFF"/>
        <w:sz w:val="36"/>
        <w:szCs w:val="36"/>
        <w:highlight w:val="darkBlue"/>
      </w:rPr>
    </w:pPr>
    <w:r>
      <w:rPr>
        <w:b/>
        <w:color w:val="000080"/>
        <w:sz w:val="36"/>
        <w:szCs w:val="36"/>
      </w:rPr>
      <w:tab/>
      <w:t xml:space="preserve">               </w:t>
    </w:r>
    <w:r w:rsidR="00724053">
      <w:rPr>
        <w:b/>
        <w:color w:val="000080"/>
        <w:sz w:val="36"/>
        <w:szCs w:val="36"/>
      </w:rPr>
      <w:t xml:space="preserve"> </w:t>
    </w:r>
    <w:r>
      <w:rPr>
        <w:b/>
        <w:color w:val="000080"/>
        <w:sz w:val="36"/>
        <w:szCs w:val="36"/>
      </w:rPr>
      <w:t xml:space="preserve">            </w:t>
    </w:r>
  </w:p>
  <w:p w14:paraId="5DAB6C7B" w14:textId="77777777" w:rsidR="00602B0D" w:rsidRDefault="00602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A5029"/>
    <w:multiLevelType w:val="hybridMultilevel"/>
    <w:tmpl w:val="10308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42"/>
    <w:rsid w:val="0003583B"/>
    <w:rsid w:val="000402B8"/>
    <w:rsid w:val="000840B6"/>
    <w:rsid w:val="000B27F2"/>
    <w:rsid w:val="000B4477"/>
    <w:rsid w:val="000F2FA5"/>
    <w:rsid w:val="00115A68"/>
    <w:rsid w:val="0014460F"/>
    <w:rsid w:val="0015336A"/>
    <w:rsid w:val="00155B68"/>
    <w:rsid w:val="00171C51"/>
    <w:rsid w:val="001A316F"/>
    <w:rsid w:val="00205085"/>
    <w:rsid w:val="00210E05"/>
    <w:rsid w:val="00213FA0"/>
    <w:rsid w:val="00234A70"/>
    <w:rsid w:val="0027274C"/>
    <w:rsid w:val="002921DF"/>
    <w:rsid w:val="002A6FBA"/>
    <w:rsid w:val="002C05F5"/>
    <w:rsid w:val="002F0640"/>
    <w:rsid w:val="002F5ED2"/>
    <w:rsid w:val="00316EC2"/>
    <w:rsid w:val="00324C92"/>
    <w:rsid w:val="00331282"/>
    <w:rsid w:val="00360002"/>
    <w:rsid w:val="00381A87"/>
    <w:rsid w:val="003C4B91"/>
    <w:rsid w:val="003D10AE"/>
    <w:rsid w:val="003E77AB"/>
    <w:rsid w:val="003F093F"/>
    <w:rsid w:val="003F2F50"/>
    <w:rsid w:val="0041497D"/>
    <w:rsid w:val="004172C1"/>
    <w:rsid w:val="004563C7"/>
    <w:rsid w:val="00463B4E"/>
    <w:rsid w:val="00467964"/>
    <w:rsid w:val="004847B2"/>
    <w:rsid w:val="004D2641"/>
    <w:rsid w:val="004D48C2"/>
    <w:rsid w:val="00516C66"/>
    <w:rsid w:val="005428A9"/>
    <w:rsid w:val="005632D9"/>
    <w:rsid w:val="00563F6A"/>
    <w:rsid w:val="00577229"/>
    <w:rsid w:val="00593AB4"/>
    <w:rsid w:val="00602B0D"/>
    <w:rsid w:val="00616D63"/>
    <w:rsid w:val="00637075"/>
    <w:rsid w:val="00645CA4"/>
    <w:rsid w:val="00655F13"/>
    <w:rsid w:val="00664801"/>
    <w:rsid w:val="00686F37"/>
    <w:rsid w:val="00691927"/>
    <w:rsid w:val="006945F0"/>
    <w:rsid w:val="006A6688"/>
    <w:rsid w:val="006C1C56"/>
    <w:rsid w:val="006C2E8D"/>
    <w:rsid w:val="006E0196"/>
    <w:rsid w:val="00724053"/>
    <w:rsid w:val="00737521"/>
    <w:rsid w:val="00767A00"/>
    <w:rsid w:val="00775E10"/>
    <w:rsid w:val="00782E16"/>
    <w:rsid w:val="00783505"/>
    <w:rsid w:val="007837E2"/>
    <w:rsid w:val="0078450F"/>
    <w:rsid w:val="00793438"/>
    <w:rsid w:val="00797498"/>
    <w:rsid w:val="007A57CA"/>
    <w:rsid w:val="007B49A8"/>
    <w:rsid w:val="007C471F"/>
    <w:rsid w:val="007E0D1B"/>
    <w:rsid w:val="007F1A42"/>
    <w:rsid w:val="007F548C"/>
    <w:rsid w:val="00801DFC"/>
    <w:rsid w:val="00826782"/>
    <w:rsid w:val="008419C8"/>
    <w:rsid w:val="0085590C"/>
    <w:rsid w:val="0088298A"/>
    <w:rsid w:val="00886819"/>
    <w:rsid w:val="00890C6A"/>
    <w:rsid w:val="008A5122"/>
    <w:rsid w:val="008E49C4"/>
    <w:rsid w:val="00906977"/>
    <w:rsid w:val="00914507"/>
    <w:rsid w:val="009208C7"/>
    <w:rsid w:val="009A0845"/>
    <w:rsid w:val="009C57F0"/>
    <w:rsid w:val="009D4B0A"/>
    <w:rsid w:val="009E750D"/>
    <w:rsid w:val="009F3B21"/>
    <w:rsid w:val="00A03109"/>
    <w:rsid w:val="00A048C9"/>
    <w:rsid w:val="00A0567B"/>
    <w:rsid w:val="00A54D9B"/>
    <w:rsid w:val="00A67125"/>
    <w:rsid w:val="00A84D81"/>
    <w:rsid w:val="00AA3DAD"/>
    <w:rsid w:val="00AB5D67"/>
    <w:rsid w:val="00AD111E"/>
    <w:rsid w:val="00AD4071"/>
    <w:rsid w:val="00AD5B6F"/>
    <w:rsid w:val="00AF2A14"/>
    <w:rsid w:val="00AF5C46"/>
    <w:rsid w:val="00B514AC"/>
    <w:rsid w:val="00B53D14"/>
    <w:rsid w:val="00B614E4"/>
    <w:rsid w:val="00B67428"/>
    <w:rsid w:val="00B75E55"/>
    <w:rsid w:val="00B878AB"/>
    <w:rsid w:val="00BC45FD"/>
    <w:rsid w:val="00BD2592"/>
    <w:rsid w:val="00BD72AA"/>
    <w:rsid w:val="00C17C09"/>
    <w:rsid w:val="00C36735"/>
    <w:rsid w:val="00C45B8A"/>
    <w:rsid w:val="00C522D7"/>
    <w:rsid w:val="00C57D82"/>
    <w:rsid w:val="00CA1713"/>
    <w:rsid w:val="00CA541E"/>
    <w:rsid w:val="00CB290D"/>
    <w:rsid w:val="00CB4CB4"/>
    <w:rsid w:val="00CE41D2"/>
    <w:rsid w:val="00D268B1"/>
    <w:rsid w:val="00D402A8"/>
    <w:rsid w:val="00D41FEA"/>
    <w:rsid w:val="00D76F4D"/>
    <w:rsid w:val="00D828A4"/>
    <w:rsid w:val="00D91501"/>
    <w:rsid w:val="00DA2B1E"/>
    <w:rsid w:val="00DB48BB"/>
    <w:rsid w:val="00DC3638"/>
    <w:rsid w:val="00DD1CAF"/>
    <w:rsid w:val="00DE5CD1"/>
    <w:rsid w:val="00E13EE6"/>
    <w:rsid w:val="00E17550"/>
    <w:rsid w:val="00E431CB"/>
    <w:rsid w:val="00E461A6"/>
    <w:rsid w:val="00E50E92"/>
    <w:rsid w:val="00E540F2"/>
    <w:rsid w:val="00E60510"/>
    <w:rsid w:val="00E61660"/>
    <w:rsid w:val="00E61EE5"/>
    <w:rsid w:val="00E82BBA"/>
    <w:rsid w:val="00E858AC"/>
    <w:rsid w:val="00E935E7"/>
    <w:rsid w:val="00E93DB4"/>
    <w:rsid w:val="00F1475D"/>
    <w:rsid w:val="00F26AE3"/>
    <w:rsid w:val="00F33926"/>
    <w:rsid w:val="00F416EC"/>
    <w:rsid w:val="00F42315"/>
    <w:rsid w:val="00F64916"/>
    <w:rsid w:val="00F72BC4"/>
    <w:rsid w:val="00F75764"/>
    <w:rsid w:val="00F85461"/>
    <w:rsid w:val="00FB2CB7"/>
    <w:rsid w:val="00FB604A"/>
    <w:rsid w:val="00FB6E26"/>
    <w:rsid w:val="00FC5BAA"/>
    <w:rsid w:val="00FD4498"/>
    <w:rsid w:val="00FD7187"/>
    <w:rsid w:val="00FE55B1"/>
    <w:rsid w:val="00FF12C3"/>
    <w:rsid w:val="082352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EEA9640"/>
  <w15:chartTrackingRefBased/>
  <w15:docId w15:val="{83A5B944-F00A-4A64-9D9F-837E0F0A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bCs/>
    </w:rPr>
  </w:style>
  <w:style w:type="paragraph" w:styleId="Heading2">
    <w:name w:val="heading 2"/>
    <w:basedOn w:val="Normal"/>
    <w:next w:val="Normal"/>
    <w:qFormat/>
    <w:pPr>
      <w:keepNext/>
      <w:jc w:val="right"/>
      <w:outlineLvl w:val="1"/>
    </w:pPr>
    <w:rPr>
      <w:rFonts w:ascii="Garamond" w:hAnsi="Garamond" w:cs="Arial"/>
      <w:b/>
      <w:color w:val="FFFFFF"/>
      <w:sz w:val="72"/>
      <w:szCs w:val="40"/>
    </w:rPr>
  </w:style>
  <w:style w:type="paragraph" w:styleId="Heading3">
    <w:name w:val="heading 3"/>
    <w:basedOn w:val="Normal"/>
    <w:next w:val="Normal"/>
    <w:qFormat/>
    <w:pPr>
      <w:keepNext/>
      <w:tabs>
        <w:tab w:val="left" w:pos="1800"/>
      </w:tabs>
      <w:outlineLvl w:val="2"/>
    </w:pPr>
    <w:rPr>
      <w:rFonts w:ascii="Arial" w:hAnsi="Arial"/>
      <w:sz w:val="32"/>
    </w:rPr>
  </w:style>
  <w:style w:type="paragraph" w:styleId="Heading4">
    <w:name w:val="heading 4"/>
    <w:basedOn w:val="Normal"/>
    <w:next w:val="Normal"/>
    <w:qFormat/>
    <w:pPr>
      <w:keepNext/>
      <w:outlineLvl w:val="3"/>
    </w:pPr>
    <w:rPr>
      <w:rFonts w:ascii="Arial" w:hAnsi="Arial"/>
      <w:b/>
      <w:bCs/>
      <w:u w:val="single"/>
    </w:rPr>
  </w:style>
  <w:style w:type="paragraph" w:styleId="Heading5">
    <w:name w:val="heading 5"/>
    <w:basedOn w:val="Normal"/>
    <w:next w:val="Normal"/>
    <w:link w:val="Heading5Char"/>
    <w:uiPriority w:val="9"/>
    <w:semiHidden/>
    <w:unhideWhenUsed/>
    <w:qFormat/>
    <w:rsid w:val="00155B6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55B6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autoSpaceDE w:val="0"/>
      <w:autoSpaceDN w:val="0"/>
    </w:pPr>
    <w:rPr>
      <w:rFonts w:ascii="Arial" w:hAnsi="Arial" w:cs="Arial"/>
      <w:sz w:val="22"/>
      <w:szCs w:val="22"/>
    </w:rPr>
  </w:style>
  <w:style w:type="paragraph" w:styleId="Footer">
    <w:name w:val="footer"/>
    <w:basedOn w:val="Normal"/>
    <w:semiHidden/>
    <w:pPr>
      <w:tabs>
        <w:tab w:val="center" w:pos="4320"/>
        <w:tab w:val="right" w:pos="8640"/>
      </w:tabs>
      <w:autoSpaceDE w:val="0"/>
      <w:autoSpaceDN w:val="0"/>
    </w:pPr>
    <w:rPr>
      <w:rFonts w:ascii="Arial" w:hAnsi="Arial" w:cs="Arial"/>
      <w:sz w:val="22"/>
      <w:szCs w:val="22"/>
    </w:rPr>
  </w:style>
  <w:style w:type="paragraph" w:styleId="BodyText">
    <w:name w:val="Body Text"/>
    <w:basedOn w:val="Normal"/>
    <w:link w:val="BodyTextChar"/>
    <w:rsid w:val="00AD111E"/>
    <w:rPr>
      <w:rFonts w:ascii="Arial" w:hAnsi="Arial" w:cs="Arial"/>
      <w:color w:val="333399"/>
    </w:rPr>
  </w:style>
  <w:style w:type="character" w:customStyle="1" w:styleId="BodyTextChar">
    <w:name w:val="Body Text Char"/>
    <w:link w:val="BodyText"/>
    <w:rsid w:val="00AD111E"/>
    <w:rPr>
      <w:rFonts w:ascii="Arial" w:hAnsi="Arial" w:cs="Arial"/>
      <w:color w:val="333399"/>
      <w:sz w:val="24"/>
      <w:szCs w:val="24"/>
    </w:rPr>
  </w:style>
  <w:style w:type="paragraph" w:styleId="BalloonText">
    <w:name w:val="Balloon Text"/>
    <w:basedOn w:val="Normal"/>
    <w:link w:val="BalloonTextChar"/>
    <w:uiPriority w:val="99"/>
    <w:semiHidden/>
    <w:unhideWhenUsed/>
    <w:rsid w:val="007C471F"/>
    <w:rPr>
      <w:rFonts w:ascii="Tahoma" w:hAnsi="Tahoma" w:cs="Tahoma"/>
      <w:sz w:val="16"/>
      <w:szCs w:val="16"/>
    </w:rPr>
  </w:style>
  <w:style w:type="character" w:customStyle="1" w:styleId="BalloonTextChar">
    <w:name w:val="Balloon Text Char"/>
    <w:link w:val="BalloonText"/>
    <w:uiPriority w:val="99"/>
    <w:semiHidden/>
    <w:rsid w:val="007C471F"/>
    <w:rPr>
      <w:rFonts w:ascii="Tahoma" w:hAnsi="Tahoma" w:cs="Tahoma"/>
      <w:sz w:val="16"/>
      <w:szCs w:val="16"/>
    </w:rPr>
  </w:style>
  <w:style w:type="character" w:styleId="Hyperlink">
    <w:name w:val="Hyperlink"/>
    <w:uiPriority w:val="99"/>
    <w:unhideWhenUsed/>
    <w:rsid w:val="00A67125"/>
    <w:rPr>
      <w:color w:val="0000FF"/>
      <w:u w:val="single"/>
    </w:rPr>
  </w:style>
  <w:style w:type="character" w:styleId="FollowedHyperlink">
    <w:name w:val="FollowedHyperlink"/>
    <w:uiPriority w:val="99"/>
    <w:semiHidden/>
    <w:unhideWhenUsed/>
    <w:rsid w:val="00BC45FD"/>
    <w:rPr>
      <w:color w:val="800080"/>
      <w:u w:val="single"/>
    </w:rPr>
  </w:style>
  <w:style w:type="character" w:customStyle="1" w:styleId="Heading5Char">
    <w:name w:val="Heading 5 Char"/>
    <w:link w:val="Heading5"/>
    <w:uiPriority w:val="9"/>
    <w:semiHidden/>
    <w:rsid w:val="00155B6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55B68"/>
    <w:rPr>
      <w:rFonts w:ascii="Calibri" w:eastAsia="Times New Roman" w:hAnsi="Calibri" w:cs="Times New Roman"/>
      <w:b/>
      <w:bCs/>
      <w:sz w:val="22"/>
      <w:szCs w:val="22"/>
    </w:rPr>
  </w:style>
  <w:style w:type="character" w:styleId="UnresolvedMention">
    <w:name w:val="Unresolved Mention"/>
    <w:basedOn w:val="DefaultParagraphFont"/>
    <w:uiPriority w:val="99"/>
    <w:semiHidden/>
    <w:unhideWhenUsed/>
    <w:rsid w:val="00E82BBA"/>
    <w:rPr>
      <w:color w:val="605E5C"/>
      <w:shd w:val="clear" w:color="auto" w:fill="E1DFDD"/>
    </w:rPr>
  </w:style>
  <w:style w:type="character" w:customStyle="1" w:styleId="Heading1Char">
    <w:name w:val="Heading 1 Char"/>
    <w:basedOn w:val="DefaultParagraphFont"/>
    <w:link w:val="Heading1"/>
    <w:rsid w:val="00737521"/>
    <w:rPr>
      <w:rFonts w:ascii="Arial" w:hAnsi="Arial"/>
      <w:b/>
      <w:bCs/>
      <w:sz w:val="24"/>
      <w:szCs w:val="24"/>
      <w:lang w:eastAsia="en-US"/>
    </w:rPr>
  </w:style>
  <w:style w:type="paragraph" w:styleId="NormalWeb">
    <w:name w:val="Normal (Web)"/>
    <w:basedOn w:val="Normal"/>
    <w:uiPriority w:val="99"/>
    <w:semiHidden/>
    <w:unhideWhenUsed/>
    <w:rsid w:val="007375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62965">
      <w:bodyDiv w:val="1"/>
      <w:marLeft w:val="0"/>
      <w:marRight w:val="0"/>
      <w:marTop w:val="0"/>
      <w:marBottom w:val="0"/>
      <w:divBdr>
        <w:top w:val="none" w:sz="0" w:space="0" w:color="auto"/>
        <w:left w:val="none" w:sz="0" w:space="0" w:color="auto"/>
        <w:bottom w:val="none" w:sz="0" w:space="0" w:color="auto"/>
        <w:right w:val="none" w:sz="0" w:space="0" w:color="auto"/>
      </w:divBdr>
    </w:div>
    <w:div w:id="740911884">
      <w:bodyDiv w:val="1"/>
      <w:marLeft w:val="0"/>
      <w:marRight w:val="0"/>
      <w:marTop w:val="0"/>
      <w:marBottom w:val="0"/>
      <w:divBdr>
        <w:top w:val="none" w:sz="0" w:space="0" w:color="auto"/>
        <w:left w:val="none" w:sz="0" w:space="0" w:color="auto"/>
        <w:bottom w:val="none" w:sz="0" w:space="0" w:color="auto"/>
        <w:right w:val="none" w:sz="0" w:space="0" w:color="auto"/>
      </w:divBdr>
    </w:div>
    <w:div w:id="1210189263">
      <w:bodyDiv w:val="1"/>
      <w:marLeft w:val="0"/>
      <w:marRight w:val="0"/>
      <w:marTop w:val="0"/>
      <w:marBottom w:val="0"/>
      <w:divBdr>
        <w:top w:val="none" w:sz="0" w:space="0" w:color="auto"/>
        <w:left w:val="none" w:sz="0" w:space="0" w:color="auto"/>
        <w:bottom w:val="none" w:sz="0" w:space="0" w:color="auto"/>
        <w:right w:val="none" w:sz="0" w:space="0" w:color="auto"/>
      </w:divBdr>
    </w:div>
    <w:div w:id="12409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FACC-2D19-4593-A2AE-56DA1530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1382</Characters>
  <Application>Microsoft Office Word</Application>
  <DocSecurity>0</DocSecurity>
  <Lines>11</Lines>
  <Paragraphs>3</Paragraphs>
  <ScaleCrop>false</ScaleCrop>
  <Company>Pontiac Michigan</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Openings</dc:creator>
  <cp:keywords/>
  <dc:description/>
  <cp:lastModifiedBy>Candace Kitchen</cp:lastModifiedBy>
  <cp:revision>4</cp:revision>
  <cp:lastPrinted>2011-02-01T16:47:00Z</cp:lastPrinted>
  <dcterms:created xsi:type="dcterms:W3CDTF">2020-11-02T21:43:00Z</dcterms:created>
  <dcterms:modified xsi:type="dcterms:W3CDTF">2020-11-02T21:54:00Z</dcterms:modified>
</cp:coreProperties>
</file>